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ALLEGATO. 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DICHIARAZIONE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RESA AI SENSI DEL D.P.R. 445/00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_________________________________________________ (_____) il ____/____/_____,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a_________________________________________________ (_____) CAP___________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Via __________________________________________________________________ n. 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sotto la propria responsabilità, ai sensi degli artt. 46 e 47 del DPR. 445/00 e consapevole delle sanzioni penali previste dall’art. 76 dello stesso DPR per le ipotesi di falsità in atti e dichiarazioni mendaci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italiano o di uno degli Stati membri dell’Unione europea;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essenziali previsti dall’Avviso di selezione.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Data e luogo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